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3F" w:rsidRPr="00051230" w:rsidRDefault="0094143F" w:rsidP="0094143F">
      <w:pPr>
        <w:tabs>
          <w:tab w:val="left" w:pos="284"/>
          <w:tab w:val="num" w:pos="993"/>
          <w:tab w:val="left" w:pos="5812"/>
          <w:tab w:val="left" w:pos="6379"/>
          <w:tab w:val="left" w:pos="8080"/>
          <w:tab w:val="left" w:pos="8364"/>
        </w:tabs>
        <w:spacing w:line="276" w:lineRule="auto"/>
        <w:jc w:val="center"/>
        <w:rPr>
          <w:b/>
          <w:sz w:val="30"/>
          <w:szCs w:val="30"/>
          <w:lang w:val="kk-KZ"/>
        </w:rPr>
      </w:pPr>
      <w:r w:rsidRPr="00051230">
        <w:rPr>
          <w:b/>
          <w:color w:val="000000"/>
          <w:spacing w:val="3"/>
          <w:sz w:val="30"/>
          <w:szCs w:val="30"/>
          <w:lang w:val="kk-KZ"/>
        </w:rPr>
        <w:t>«</w:t>
      </w:r>
      <w:r w:rsidRPr="00051230">
        <w:rPr>
          <w:b/>
          <w:sz w:val="30"/>
          <w:szCs w:val="30"/>
          <w:lang w:val="kk-KZ"/>
        </w:rPr>
        <w:t>Театр және эстрадалық шығармашылық</w:t>
      </w:r>
      <w:r w:rsidRPr="00051230">
        <w:rPr>
          <w:b/>
          <w:color w:val="000000"/>
          <w:spacing w:val="3"/>
          <w:sz w:val="30"/>
          <w:szCs w:val="30"/>
          <w:lang w:val="kk-KZ"/>
        </w:rPr>
        <w:t>» кафедрасының</w:t>
      </w:r>
    </w:p>
    <w:p w:rsidR="0094143F" w:rsidRPr="00051230" w:rsidRDefault="0094143F" w:rsidP="0094143F">
      <w:pPr>
        <w:tabs>
          <w:tab w:val="left" w:pos="284"/>
          <w:tab w:val="num" w:pos="993"/>
          <w:tab w:val="left" w:pos="5812"/>
          <w:tab w:val="left" w:pos="6379"/>
          <w:tab w:val="left" w:pos="8080"/>
          <w:tab w:val="left" w:pos="8364"/>
        </w:tabs>
        <w:spacing w:line="276" w:lineRule="auto"/>
        <w:jc w:val="center"/>
        <w:rPr>
          <w:b/>
          <w:sz w:val="30"/>
          <w:szCs w:val="30"/>
          <w:lang w:val="kk-KZ"/>
        </w:rPr>
      </w:pPr>
      <w:r w:rsidRPr="00051230">
        <w:rPr>
          <w:b/>
          <w:sz w:val="30"/>
          <w:szCs w:val="30"/>
          <w:lang w:val="kk-KZ"/>
        </w:rPr>
        <w:t>Аға оқытушылары Ормолдаева М.А.,</w:t>
      </w:r>
      <w:r w:rsidRPr="00051230">
        <w:rPr>
          <w:b/>
          <w:color w:val="000000"/>
          <w:sz w:val="30"/>
          <w:szCs w:val="30"/>
          <w:lang w:val="kk-KZ" w:eastAsia="en-US"/>
        </w:rPr>
        <w:t>Байгунова Д.М.</w:t>
      </w:r>
      <w:r w:rsidRPr="00051230">
        <w:rPr>
          <w:b/>
          <w:color w:val="000000" w:themeColor="text1"/>
          <w:sz w:val="30"/>
          <w:szCs w:val="30"/>
          <w:lang w:val="kk-KZ" w:eastAsia="en-US"/>
        </w:rPr>
        <w:t xml:space="preserve"> п.ғ.к., </w:t>
      </w:r>
      <w:r w:rsidRPr="00051230">
        <w:rPr>
          <w:b/>
          <w:color w:val="000000"/>
          <w:sz w:val="30"/>
          <w:szCs w:val="30"/>
          <w:lang w:val="kk-KZ" w:eastAsia="en-US"/>
        </w:rPr>
        <w:t>Жолдасбекова Қ.А.</w:t>
      </w:r>
      <w:r w:rsidRPr="00051230">
        <w:rPr>
          <w:b/>
          <w:color w:val="000000" w:themeColor="text1"/>
          <w:sz w:val="30"/>
          <w:szCs w:val="30"/>
          <w:lang w:val="kk-KZ"/>
        </w:rPr>
        <w:t xml:space="preserve"> дайындаған </w:t>
      </w:r>
      <w:r w:rsidRPr="00051230">
        <w:rPr>
          <w:b/>
          <w:color w:val="000000"/>
          <w:sz w:val="30"/>
          <w:szCs w:val="30"/>
          <w:lang w:val="kk-KZ"/>
        </w:rPr>
        <w:t>«Шоу- бағдарламаларды ұйымдастыру»</w:t>
      </w:r>
      <w:r w:rsidRPr="00051230">
        <w:rPr>
          <w:color w:val="000000"/>
          <w:sz w:val="30"/>
          <w:szCs w:val="30"/>
          <w:lang w:val="kk-KZ" w:eastAsia="en-US"/>
        </w:rPr>
        <w:t xml:space="preserve"> </w:t>
      </w:r>
      <w:r w:rsidRPr="00051230">
        <w:rPr>
          <w:b/>
          <w:color w:val="000000" w:themeColor="text1"/>
          <w:sz w:val="30"/>
          <w:szCs w:val="30"/>
          <w:lang w:val="kk-KZ"/>
        </w:rPr>
        <w:t xml:space="preserve">пәнінен 6В11121  - «Продюсер және театр қойылымдарының технологиясы»  білім беру бағдарламасы студенттеріне арналған   </w:t>
      </w:r>
      <w:r w:rsidRPr="00051230">
        <w:rPr>
          <w:b/>
          <w:color w:val="000000" w:themeColor="text1"/>
          <w:sz w:val="30"/>
          <w:szCs w:val="30"/>
          <w:lang w:val="kk-KZ" w:eastAsia="en-US"/>
        </w:rPr>
        <w:t>оқу құралын</w:t>
      </w:r>
      <w:r w:rsidRPr="00051230">
        <w:rPr>
          <w:b/>
          <w:sz w:val="30"/>
          <w:szCs w:val="30"/>
          <w:lang w:val="kk-KZ"/>
        </w:rPr>
        <w:t xml:space="preserve"> (көлемі 10 б.т.)  басылымға ұсыну.</w:t>
      </w:r>
    </w:p>
    <w:p w:rsidR="0094143F" w:rsidRDefault="0094143F" w:rsidP="0094143F">
      <w:pPr>
        <w:shd w:val="clear" w:color="auto" w:fill="FFFFFF"/>
        <w:spacing w:line="276" w:lineRule="auto"/>
        <w:ind w:left="28"/>
        <w:jc w:val="center"/>
        <w:rPr>
          <w:b/>
          <w:bCs/>
          <w:color w:val="000000"/>
          <w:spacing w:val="-7"/>
          <w:w w:val="82"/>
          <w:sz w:val="28"/>
          <w:szCs w:val="28"/>
          <w:lang w:val="kk-KZ"/>
        </w:rPr>
      </w:pPr>
    </w:p>
    <w:p w:rsidR="0094143F" w:rsidRPr="00EA5C99" w:rsidRDefault="0094143F" w:rsidP="0094143F">
      <w:pPr>
        <w:shd w:val="clear" w:color="auto" w:fill="FFFFFF"/>
        <w:spacing w:line="276" w:lineRule="auto"/>
        <w:ind w:left="28"/>
        <w:jc w:val="center"/>
        <w:rPr>
          <w:b/>
          <w:bCs/>
          <w:color w:val="000000"/>
          <w:spacing w:val="-7"/>
          <w:w w:val="82"/>
          <w:sz w:val="40"/>
          <w:szCs w:val="40"/>
          <w:lang w:val="kk-KZ"/>
        </w:rPr>
      </w:pPr>
      <w:r w:rsidRPr="00EA5C99">
        <w:rPr>
          <w:b/>
          <w:bCs/>
          <w:color w:val="000000"/>
          <w:spacing w:val="-7"/>
          <w:w w:val="82"/>
          <w:sz w:val="40"/>
          <w:szCs w:val="40"/>
          <w:lang w:val="kk-KZ"/>
        </w:rPr>
        <w:t>П і к і р</w:t>
      </w:r>
    </w:p>
    <w:p w:rsidR="0094143F" w:rsidRDefault="0094143F" w:rsidP="0094143F">
      <w:pPr>
        <w:jc w:val="both"/>
        <w:rPr>
          <w:sz w:val="30"/>
          <w:szCs w:val="30"/>
          <w:lang w:val="kk-KZ"/>
        </w:rPr>
      </w:pPr>
    </w:p>
    <w:p w:rsidR="0094143F" w:rsidRPr="00643E9E" w:rsidRDefault="0094143F" w:rsidP="0094143F">
      <w:pPr>
        <w:ind w:firstLine="709"/>
        <w:jc w:val="both"/>
        <w:rPr>
          <w:noProof/>
          <w:color w:val="000000"/>
          <w:spacing w:val="-2"/>
          <w:sz w:val="30"/>
          <w:szCs w:val="30"/>
          <w:lang w:val="kk-KZ"/>
        </w:rPr>
      </w:pPr>
      <w:r w:rsidRPr="00643E9E">
        <w:rPr>
          <w:sz w:val="30"/>
          <w:szCs w:val="30"/>
          <w:lang w:val="kk-KZ"/>
        </w:rPr>
        <w:t>Аға оқытушылар Ормолдаева М.А.,</w:t>
      </w:r>
      <w:r w:rsidRPr="00643E9E">
        <w:rPr>
          <w:color w:val="000000"/>
          <w:sz w:val="30"/>
          <w:szCs w:val="30"/>
          <w:lang w:val="kk-KZ" w:eastAsia="en-US"/>
        </w:rPr>
        <w:t>Байгунова Д.М.</w:t>
      </w:r>
      <w:r w:rsidRPr="00643E9E">
        <w:rPr>
          <w:color w:val="000000" w:themeColor="text1"/>
          <w:sz w:val="30"/>
          <w:szCs w:val="30"/>
          <w:lang w:val="kk-KZ" w:eastAsia="en-US"/>
        </w:rPr>
        <w:t xml:space="preserve"> п.ғ.к., </w:t>
      </w:r>
      <w:r w:rsidRPr="00643E9E">
        <w:rPr>
          <w:color w:val="000000"/>
          <w:sz w:val="30"/>
          <w:szCs w:val="30"/>
          <w:lang w:val="kk-KZ" w:eastAsia="en-US"/>
        </w:rPr>
        <w:t>Жолдасбекова Қ.А.</w:t>
      </w:r>
      <w:r w:rsidRPr="00643E9E">
        <w:rPr>
          <w:color w:val="000000" w:themeColor="text1"/>
          <w:sz w:val="30"/>
          <w:szCs w:val="30"/>
          <w:lang w:val="kk-KZ"/>
        </w:rPr>
        <w:t xml:space="preserve"> дайындаған</w:t>
      </w:r>
      <w:r w:rsidRPr="00643E9E">
        <w:rPr>
          <w:b/>
          <w:color w:val="000000" w:themeColor="text1"/>
          <w:sz w:val="30"/>
          <w:szCs w:val="30"/>
          <w:lang w:val="kk-KZ"/>
        </w:rPr>
        <w:t xml:space="preserve"> </w:t>
      </w:r>
      <w:r w:rsidRPr="00643E9E">
        <w:rPr>
          <w:color w:val="000000"/>
          <w:spacing w:val="1"/>
          <w:sz w:val="30"/>
          <w:szCs w:val="30"/>
          <w:lang w:val="kk-KZ"/>
        </w:rPr>
        <w:t>о</w:t>
      </w:r>
      <w:r w:rsidRPr="00643E9E">
        <w:rPr>
          <w:color w:val="000000"/>
          <w:sz w:val="30"/>
          <w:szCs w:val="30"/>
          <w:lang w:val="kk-KZ"/>
        </w:rPr>
        <w:t xml:space="preserve">қу құралында </w:t>
      </w:r>
      <w:r w:rsidRPr="00643E9E">
        <w:rPr>
          <w:sz w:val="30"/>
          <w:szCs w:val="30"/>
          <w:lang w:val="kk-KZ"/>
        </w:rPr>
        <w:t>шоу  бағдарламалар-</w:t>
      </w:r>
      <w:r w:rsidRPr="00643E9E">
        <w:rPr>
          <w:noProof/>
          <w:color w:val="000000"/>
          <w:spacing w:val="-2"/>
          <w:sz w:val="30"/>
          <w:szCs w:val="30"/>
          <w:lang w:val="kk-KZ"/>
        </w:rPr>
        <w:t xml:space="preserve">шоу-бизнестің  қоғамның  қазіргі жағдайын көрсететін негізгі  формасы екендігін және ол өнер арқылы аудиторияға  эмоционалдық  және күйзелістік дағдарыстан  шығуға көмектесетіндігі қарастырлыған.  Бірінші кезекте,  бұл  барлық  көркемдік идеялардың  бастаушысы  болып  табылатын продюсердің  қызметінің арқасында іске асырылатындығы айтылған.  </w:t>
      </w:r>
    </w:p>
    <w:p w:rsidR="0094143F" w:rsidRPr="006549CB" w:rsidRDefault="0094143F" w:rsidP="0094143F">
      <w:pPr>
        <w:ind w:firstLine="709"/>
        <w:jc w:val="both"/>
        <w:rPr>
          <w:noProof/>
          <w:color w:val="000000"/>
          <w:spacing w:val="-2"/>
          <w:sz w:val="30"/>
          <w:szCs w:val="30"/>
          <w:lang w:val="kk-KZ"/>
        </w:rPr>
      </w:pPr>
      <w:r w:rsidRPr="00643E9E">
        <w:rPr>
          <w:noProof/>
          <w:color w:val="000000"/>
          <w:spacing w:val="-2"/>
          <w:sz w:val="30"/>
          <w:szCs w:val="30"/>
          <w:lang w:val="kk-KZ"/>
        </w:rPr>
        <w:t xml:space="preserve">  Продюсерлік  қызмет  режиссерлік-</w:t>
      </w:r>
      <w:r w:rsidRPr="00954793">
        <w:rPr>
          <w:noProof/>
          <w:color w:val="000000"/>
          <w:spacing w:val="-2"/>
          <w:sz w:val="30"/>
          <w:szCs w:val="30"/>
          <w:lang w:val="kk-KZ"/>
        </w:rPr>
        <w:t>қоюшының  түпкі  ойдың жаңа  формалары  мен  әдістерін, технологиялық  үрдісті,  жарнама  қызметін  біл</w:t>
      </w:r>
      <w:r>
        <w:rPr>
          <w:noProof/>
          <w:color w:val="000000"/>
          <w:spacing w:val="-2"/>
          <w:sz w:val="30"/>
          <w:szCs w:val="30"/>
          <w:lang w:val="kk-KZ"/>
        </w:rPr>
        <w:t>уі арқылы  жақсы  жүзеге  асыра алатындығы басым айтылған.</w:t>
      </w:r>
      <w:r w:rsidRPr="00954793">
        <w:rPr>
          <w:noProof/>
          <w:color w:val="000000"/>
          <w:spacing w:val="-2"/>
          <w:sz w:val="30"/>
          <w:szCs w:val="30"/>
          <w:lang w:val="kk-KZ"/>
        </w:rPr>
        <w:t xml:space="preserve"> </w:t>
      </w:r>
    </w:p>
    <w:p w:rsidR="0094143F" w:rsidRPr="00756E8A" w:rsidRDefault="0094143F" w:rsidP="0094143F">
      <w:pPr>
        <w:shd w:val="clear" w:color="auto" w:fill="FFFFFF"/>
        <w:ind w:right="19" w:firstLine="709"/>
        <w:jc w:val="both"/>
        <w:rPr>
          <w:bCs/>
          <w:noProof/>
          <w:color w:val="000000"/>
          <w:spacing w:val="-3"/>
          <w:sz w:val="30"/>
          <w:szCs w:val="30"/>
          <w:lang w:val="kk-KZ"/>
        </w:rPr>
      </w:pPr>
      <w:r w:rsidRPr="00954793">
        <w:rPr>
          <w:bCs/>
          <w:noProof/>
          <w:color w:val="000000"/>
          <w:spacing w:val="-3"/>
          <w:sz w:val="30"/>
          <w:szCs w:val="30"/>
          <w:lang w:val="kk-KZ"/>
        </w:rPr>
        <w:t>Болашақ  мәдени-тынығу  жұмысы  саласы  мамандарын  мәдениет  мекемелерінде  шоу-бағдарламаларды  уақыт  талабына сай  ұйымдастыру  біліктерін  қалыптастыру, қажетті теориялық біліммен қаруланды</w:t>
      </w:r>
      <w:r>
        <w:rPr>
          <w:bCs/>
          <w:noProof/>
          <w:color w:val="000000"/>
          <w:spacing w:val="-3"/>
          <w:sz w:val="30"/>
          <w:szCs w:val="30"/>
          <w:lang w:val="kk-KZ"/>
        </w:rPr>
        <w:t>ру  ұсынылып  отырған оқу құралының</w:t>
      </w:r>
      <w:r w:rsidRPr="00954793">
        <w:rPr>
          <w:bCs/>
          <w:noProof/>
          <w:color w:val="000000"/>
          <w:spacing w:val="-3"/>
          <w:sz w:val="30"/>
          <w:szCs w:val="30"/>
          <w:lang w:val="kk-KZ"/>
        </w:rPr>
        <w:t xml:space="preserve"> алдына  қойып  отырған  басты міндеті  болып табылады. </w:t>
      </w:r>
      <w:r>
        <w:rPr>
          <w:bCs/>
          <w:noProof/>
          <w:color w:val="000000"/>
          <w:spacing w:val="-3"/>
          <w:sz w:val="30"/>
          <w:szCs w:val="30"/>
          <w:lang w:val="kk-KZ"/>
        </w:rPr>
        <w:t xml:space="preserve">Сонымен қатар авторлар </w:t>
      </w:r>
      <w:r>
        <w:rPr>
          <w:noProof/>
          <w:color w:val="000000"/>
          <w:spacing w:val="-3"/>
          <w:sz w:val="30"/>
          <w:szCs w:val="30"/>
          <w:lang w:val="kk-KZ"/>
        </w:rPr>
        <w:t>шоу-бизнес-</w:t>
      </w:r>
      <w:r w:rsidRPr="00954793">
        <w:rPr>
          <w:noProof/>
          <w:color w:val="000000"/>
          <w:spacing w:val="-3"/>
          <w:sz w:val="30"/>
          <w:szCs w:val="30"/>
          <w:lang w:val="kk-KZ"/>
        </w:rPr>
        <w:t>бұл шығармашылық  пен  бизнестің,  интуиц</w:t>
      </w:r>
      <w:r>
        <w:rPr>
          <w:noProof/>
          <w:color w:val="000000"/>
          <w:spacing w:val="-3"/>
          <w:sz w:val="30"/>
          <w:szCs w:val="30"/>
          <w:lang w:val="kk-KZ"/>
        </w:rPr>
        <w:t>ия  мен конъюнктураның  бірлігі екенін ашып көрсете білген.</w:t>
      </w:r>
      <w:r w:rsidRPr="00756E8A">
        <w:rPr>
          <w:noProof/>
          <w:color w:val="000000"/>
          <w:spacing w:val="4"/>
          <w:sz w:val="30"/>
          <w:szCs w:val="30"/>
          <w:lang w:val="kk-KZ"/>
        </w:rPr>
        <w:t xml:space="preserve"> </w:t>
      </w:r>
      <w:r w:rsidRPr="00954793">
        <w:rPr>
          <w:noProof/>
          <w:color w:val="000000"/>
          <w:spacing w:val="4"/>
          <w:sz w:val="30"/>
          <w:szCs w:val="30"/>
          <w:lang w:val="kk-KZ"/>
        </w:rPr>
        <w:t>Сонымен  бірге  шоу-бизнес  өз ойын ережелері, өз құрылымы, өз технологиялары  мен  қалыптасқан схемасы бар іс-әрекеттің жабық саласы болып  табылады. Бұл ақпарат б</w:t>
      </w:r>
      <w:r>
        <w:rPr>
          <w:noProof/>
          <w:color w:val="000000"/>
          <w:spacing w:val="4"/>
          <w:sz w:val="30"/>
          <w:szCs w:val="30"/>
          <w:lang w:val="kk-KZ"/>
        </w:rPr>
        <w:t xml:space="preserve">өлісуді  ұнатпайтын жабық  әлем дейді авторлар. </w:t>
      </w:r>
    </w:p>
    <w:p w:rsidR="0094143F" w:rsidRPr="00954793" w:rsidRDefault="0094143F" w:rsidP="0094143F">
      <w:pPr>
        <w:shd w:val="clear" w:color="auto" w:fill="FFFFFF"/>
        <w:tabs>
          <w:tab w:val="left" w:pos="993"/>
        </w:tabs>
        <w:ind w:firstLine="719"/>
        <w:jc w:val="both"/>
        <w:rPr>
          <w:noProof/>
          <w:color w:val="000000"/>
          <w:spacing w:val="-1"/>
          <w:sz w:val="30"/>
          <w:szCs w:val="30"/>
          <w:lang w:val="kk-KZ"/>
        </w:rPr>
      </w:pPr>
      <w:r w:rsidRPr="00954793">
        <w:rPr>
          <w:noProof/>
          <w:color w:val="000000"/>
          <w:spacing w:val="-1"/>
          <w:sz w:val="30"/>
          <w:szCs w:val="30"/>
          <w:lang w:val="kk-KZ"/>
        </w:rPr>
        <w:t>Шоу-бизнестің  коммерциялық құрылымының қызметіндегі  негізгі  қиындықтар</w:t>
      </w:r>
      <w:r>
        <w:rPr>
          <w:noProof/>
          <w:color w:val="000000"/>
          <w:spacing w:val="-1"/>
          <w:sz w:val="30"/>
          <w:szCs w:val="30"/>
          <w:lang w:val="kk-KZ"/>
        </w:rPr>
        <w:t>ды да жеке-жеке атап көрсете білді</w:t>
      </w:r>
      <w:r w:rsidRPr="00954793">
        <w:rPr>
          <w:noProof/>
          <w:color w:val="000000"/>
          <w:spacing w:val="-1"/>
          <w:sz w:val="30"/>
          <w:szCs w:val="30"/>
          <w:lang w:val="kk-KZ"/>
        </w:rPr>
        <w:t xml:space="preserve">: </w:t>
      </w:r>
    </w:p>
    <w:p w:rsidR="0094143F" w:rsidRPr="00954793" w:rsidRDefault="0094143F" w:rsidP="0094143F">
      <w:pPr>
        <w:pStyle w:val="a3"/>
        <w:numPr>
          <w:ilvl w:val="0"/>
          <w:numId w:val="1"/>
        </w:numPr>
        <w:shd w:val="clear" w:color="auto" w:fill="FFFFFF"/>
        <w:tabs>
          <w:tab w:val="left" w:pos="993"/>
        </w:tabs>
        <w:spacing w:after="0" w:line="240" w:lineRule="auto"/>
        <w:ind w:left="1079" w:hanging="360"/>
        <w:jc w:val="both"/>
        <w:rPr>
          <w:rFonts w:ascii="Times New Roman" w:hAnsi="Times New Roman"/>
          <w:noProof/>
          <w:color w:val="000000"/>
          <w:spacing w:val="-1"/>
          <w:sz w:val="30"/>
          <w:szCs w:val="30"/>
          <w:lang w:val="kk-KZ"/>
        </w:rPr>
      </w:pPr>
      <w:r w:rsidRPr="00954793">
        <w:rPr>
          <w:rFonts w:ascii="Times New Roman" w:hAnsi="Times New Roman"/>
          <w:noProof/>
          <w:color w:val="000000"/>
          <w:spacing w:val="-1"/>
          <w:sz w:val="30"/>
          <w:szCs w:val="30"/>
          <w:lang w:val="kk-KZ"/>
        </w:rPr>
        <w:t>шоу-бизнес өніміне  кететін шығындар  оның  құнының  жоғарылығына, ал тұтынушылардың  негізгі  бөлігінің сатып алу  қабілеттерінің жоғары  болмауына  байланысты  көбіне  ақталмайды;</w:t>
      </w:r>
    </w:p>
    <w:p w:rsidR="0094143F" w:rsidRPr="00954793" w:rsidRDefault="0094143F" w:rsidP="0094143F">
      <w:pPr>
        <w:pStyle w:val="a3"/>
        <w:numPr>
          <w:ilvl w:val="0"/>
          <w:numId w:val="1"/>
        </w:numPr>
        <w:shd w:val="clear" w:color="auto" w:fill="FFFFFF"/>
        <w:tabs>
          <w:tab w:val="left" w:pos="993"/>
        </w:tabs>
        <w:spacing w:after="0" w:line="240" w:lineRule="auto"/>
        <w:ind w:left="1079" w:hanging="360"/>
        <w:jc w:val="both"/>
        <w:rPr>
          <w:rFonts w:ascii="Times New Roman" w:hAnsi="Times New Roman"/>
          <w:noProof/>
          <w:color w:val="000000"/>
          <w:spacing w:val="-1"/>
          <w:sz w:val="30"/>
          <w:szCs w:val="30"/>
          <w:lang w:val="kk-KZ"/>
        </w:rPr>
      </w:pPr>
      <w:r w:rsidRPr="00954793">
        <w:rPr>
          <w:rFonts w:ascii="Times New Roman" w:hAnsi="Times New Roman"/>
          <w:noProof/>
          <w:color w:val="000000"/>
          <w:spacing w:val="-1"/>
          <w:sz w:val="30"/>
          <w:szCs w:val="30"/>
          <w:lang w:val="kk-KZ"/>
        </w:rPr>
        <w:t xml:space="preserve">қымбат тұратын  шетелдік аппаратураны  пайдалану  қажеттілігіне  байланысты материалдық-техникалық  қамтамасыз  етудің әлсіздігі; </w:t>
      </w:r>
    </w:p>
    <w:p w:rsidR="0094143F" w:rsidRPr="00756E8A" w:rsidRDefault="0094143F" w:rsidP="0094143F">
      <w:pPr>
        <w:pStyle w:val="a3"/>
        <w:numPr>
          <w:ilvl w:val="0"/>
          <w:numId w:val="1"/>
        </w:numPr>
        <w:shd w:val="clear" w:color="auto" w:fill="FFFFFF"/>
        <w:tabs>
          <w:tab w:val="left" w:pos="993"/>
        </w:tabs>
        <w:spacing w:after="0" w:line="240" w:lineRule="auto"/>
        <w:ind w:left="1079" w:hanging="360"/>
        <w:jc w:val="both"/>
        <w:rPr>
          <w:rFonts w:ascii="Times New Roman" w:hAnsi="Times New Roman"/>
          <w:noProof/>
          <w:color w:val="000000"/>
          <w:spacing w:val="-1"/>
          <w:sz w:val="30"/>
          <w:szCs w:val="30"/>
          <w:lang w:val="kk-KZ"/>
        </w:rPr>
      </w:pPr>
      <w:r w:rsidRPr="00954793">
        <w:rPr>
          <w:rFonts w:ascii="Times New Roman" w:hAnsi="Times New Roman"/>
          <w:noProof/>
          <w:color w:val="000000"/>
          <w:spacing w:val="-1"/>
          <w:sz w:val="30"/>
          <w:szCs w:val="30"/>
          <w:lang w:val="kk-KZ"/>
        </w:rPr>
        <w:lastRenderedPageBreak/>
        <w:t>шоу-бизнестің   қызмет етуінің негізі  ретіндегі  кәсіби  менеджмен</w:t>
      </w:r>
      <w:r>
        <w:rPr>
          <w:rFonts w:ascii="Times New Roman" w:hAnsi="Times New Roman"/>
          <w:noProof/>
          <w:color w:val="000000"/>
          <w:spacing w:val="-1"/>
          <w:sz w:val="30"/>
          <w:szCs w:val="30"/>
          <w:lang w:val="kk-KZ"/>
        </w:rPr>
        <w:t>ттің рөлін  жеткілікті түсінбеу сияқты мәселелерді анық ашып атап өткен.</w:t>
      </w:r>
    </w:p>
    <w:p w:rsidR="0094143F" w:rsidRPr="00756E8A" w:rsidRDefault="0094143F" w:rsidP="0094143F">
      <w:pPr>
        <w:shd w:val="clear" w:color="auto" w:fill="FFFFFF"/>
        <w:spacing w:before="10" w:line="276" w:lineRule="auto"/>
        <w:ind w:left="10" w:right="10" w:firstLine="710"/>
        <w:jc w:val="both"/>
        <w:rPr>
          <w:sz w:val="30"/>
          <w:szCs w:val="30"/>
          <w:lang w:val="kk-KZ"/>
        </w:rPr>
      </w:pPr>
      <w:r w:rsidRPr="00756E8A">
        <w:rPr>
          <w:color w:val="000000"/>
          <w:spacing w:val="-8"/>
          <w:sz w:val="30"/>
          <w:szCs w:val="30"/>
          <w:lang w:val="kk-KZ"/>
        </w:rPr>
        <w:t>Оқу құралы</w:t>
      </w:r>
      <w:r>
        <w:rPr>
          <w:color w:val="000000"/>
          <w:spacing w:val="-8"/>
          <w:sz w:val="30"/>
          <w:szCs w:val="30"/>
          <w:lang w:val="kk-KZ"/>
        </w:rPr>
        <w:t>нда</w:t>
      </w:r>
      <w:r w:rsidRPr="00576F72">
        <w:rPr>
          <w:color w:val="000000"/>
          <w:spacing w:val="-3"/>
          <w:sz w:val="30"/>
          <w:szCs w:val="30"/>
          <w:lang w:val="kk-KZ"/>
        </w:rPr>
        <w:t xml:space="preserve"> </w:t>
      </w:r>
      <w:r>
        <w:rPr>
          <w:color w:val="000000"/>
          <w:spacing w:val="-3"/>
          <w:sz w:val="30"/>
          <w:szCs w:val="30"/>
          <w:lang w:val="kk-KZ"/>
        </w:rPr>
        <w:t>т</w:t>
      </w:r>
      <w:r w:rsidRPr="00756E8A">
        <w:rPr>
          <w:color w:val="000000"/>
          <w:spacing w:val="-3"/>
          <w:sz w:val="30"/>
          <w:szCs w:val="30"/>
          <w:lang w:val="kk-KZ"/>
        </w:rPr>
        <w:t xml:space="preserve">еориялық  жағы практикамен ұштасып </w:t>
      </w:r>
      <w:r w:rsidRPr="00756E8A">
        <w:rPr>
          <w:color w:val="000000"/>
          <w:spacing w:val="-5"/>
          <w:sz w:val="30"/>
          <w:szCs w:val="30"/>
          <w:lang w:val="kk-KZ"/>
        </w:rPr>
        <w:t xml:space="preserve"> </w:t>
      </w:r>
      <w:r w:rsidRPr="00756E8A">
        <w:rPr>
          <w:color w:val="000000"/>
          <w:sz w:val="30"/>
          <w:szCs w:val="30"/>
          <w:lang w:val="kk-KZ"/>
        </w:rPr>
        <w:t xml:space="preserve">шоу- бағдарламаларды ұйымдастыру </w:t>
      </w:r>
      <w:r w:rsidRPr="00756E8A">
        <w:rPr>
          <w:color w:val="000000"/>
          <w:spacing w:val="-8"/>
          <w:sz w:val="30"/>
          <w:szCs w:val="30"/>
          <w:lang w:val="kk-KZ"/>
        </w:rPr>
        <w:t xml:space="preserve">жолдары толығымен қамтылған. Оқу құралы жоғары оқу орнының талабына сай жазылған. </w:t>
      </w:r>
      <w:r w:rsidRPr="00756E8A">
        <w:rPr>
          <w:sz w:val="30"/>
          <w:szCs w:val="30"/>
          <w:lang w:val="kk-KZ"/>
        </w:rPr>
        <w:t>Аға оқытушылар Ормолдаева М.А.,</w:t>
      </w:r>
      <w:r w:rsidRPr="00756E8A">
        <w:rPr>
          <w:color w:val="000000"/>
          <w:sz w:val="30"/>
          <w:szCs w:val="30"/>
          <w:lang w:val="kk-KZ" w:eastAsia="en-US"/>
        </w:rPr>
        <w:t>Байгунова Д.М.</w:t>
      </w:r>
      <w:r w:rsidRPr="00756E8A">
        <w:rPr>
          <w:color w:val="000000" w:themeColor="text1"/>
          <w:sz w:val="30"/>
          <w:szCs w:val="30"/>
          <w:lang w:val="kk-KZ" w:eastAsia="en-US"/>
        </w:rPr>
        <w:t xml:space="preserve"> п.ғ.к., </w:t>
      </w:r>
      <w:r w:rsidRPr="00756E8A">
        <w:rPr>
          <w:color w:val="000000"/>
          <w:sz w:val="30"/>
          <w:szCs w:val="30"/>
          <w:lang w:val="kk-KZ" w:eastAsia="en-US"/>
        </w:rPr>
        <w:t>Жолдасбекова Қ.А.</w:t>
      </w:r>
      <w:r w:rsidRPr="00756E8A">
        <w:rPr>
          <w:color w:val="000000" w:themeColor="text1"/>
          <w:sz w:val="30"/>
          <w:szCs w:val="30"/>
          <w:lang w:val="kk-KZ"/>
        </w:rPr>
        <w:t xml:space="preserve"> дайындаған</w:t>
      </w:r>
      <w:r w:rsidRPr="00756E8A">
        <w:rPr>
          <w:b/>
          <w:color w:val="000000" w:themeColor="text1"/>
          <w:sz w:val="30"/>
          <w:szCs w:val="30"/>
          <w:lang w:val="kk-KZ"/>
        </w:rPr>
        <w:t xml:space="preserve"> </w:t>
      </w:r>
      <w:r w:rsidRPr="00756E8A">
        <w:rPr>
          <w:color w:val="000000"/>
          <w:sz w:val="30"/>
          <w:szCs w:val="30"/>
          <w:lang w:val="kk-KZ"/>
        </w:rPr>
        <w:t>«Шоу- бағдарламаларды ұйымдастыру»</w:t>
      </w:r>
      <w:r w:rsidRPr="00756E8A">
        <w:rPr>
          <w:color w:val="000000"/>
          <w:sz w:val="30"/>
          <w:szCs w:val="30"/>
          <w:lang w:val="kk-KZ" w:eastAsia="en-US"/>
        </w:rPr>
        <w:t xml:space="preserve"> </w:t>
      </w:r>
      <w:r w:rsidRPr="00756E8A">
        <w:rPr>
          <w:color w:val="000000" w:themeColor="text1"/>
          <w:sz w:val="30"/>
          <w:szCs w:val="30"/>
          <w:lang w:val="kk-KZ"/>
        </w:rPr>
        <w:t xml:space="preserve">пәнінен 6В11121  - «Продюсер және театр қойылымдарының технологиясы»  білім беру бағдарламасы студенттеріне арналған   </w:t>
      </w:r>
      <w:r w:rsidRPr="00756E8A">
        <w:rPr>
          <w:color w:val="000000" w:themeColor="text1"/>
          <w:sz w:val="30"/>
          <w:szCs w:val="30"/>
          <w:lang w:val="kk-KZ" w:eastAsia="en-US"/>
        </w:rPr>
        <w:t>оқу құралы</w:t>
      </w:r>
      <w:r w:rsidRPr="00756E8A">
        <w:rPr>
          <w:sz w:val="30"/>
          <w:szCs w:val="30"/>
          <w:lang w:val="kk-KZ"/>
        </w:rPr>
        <w:t xml:space="preserve"> (көлемі 10 б.т.)</w:t>
      </w:r>
      <w:r w:rsidRPr="00756E8A">
        <w:rPr>
          <w:b/>
          <w:sz w:val="30"/>
          <w:szCs w:val="30"/>
          <w:lang w:val="kk-KZ"/>
        </w:rPr>
        <w:t xml:space="preserve"> </w:t>
      </w:r>
      <w:r w:rsidRPr="00756E8A">
        <w:rPr>
          <w:sz w:val="30"/>
          <w:szCs w:val="30"/>
          <w:lang w:val="kk-KZ"/>
        </w:rPr>
        <w:t>басылымға ұсынылсын.</w:t>
      </w:r>
    </w:p>
    <w:p w:rsidR="0094143F" w:rsidRDefault="0094143F" w:rsidP="0094143F">
      <w:pPr>
        <w:rPr>
          <w:lang w:val="kk-KZ"/>
        </w:rPr>
      </w:pPr>
    </w:p>
    <w:p w:rsidR="0094143F" w:rsidRPr="0017081B" w:rsidRDefault="0094143F" w:rsidP="0094143F">
      <w:pPr>
        <w:tabs>
          <w:tab w:val="left" w:pos="284"/>
          <w:tab w:val="num" w:pos="993"/>
          <w:tab w:val="left" w:pos="5812"/>
          <w:tab w:val="left" w:pos="6379"/>
          <w:tab w:val="left" w:pos="8080"/>
          <w:tab w:val="left" w:pos="8364"/>
        </w:tabs>
        <w:spacing w:line="276" w:lineRule="auto"/>
        <w:jc w:val="both"/>
        <w:rPr>
          <w:b/>
          <w:sz w:val="28"/>
          <w:szCs w:val="28"/>
          <w:lang w:val="kk-KZ"/>
        </w:rPr>
      </w:pPr>
      <w:r>
        <w:rPr>
          <w:lang w:val="kk-KZ"/>
        </w:rPr>
        <w:t xml:space="preserve"> </w:t>
      </w:r>
    </w:p>
    <w:p w:rsidR="0094143F" w:rsidRPr="00783E62" w:rsidRDefault="0094143F" w:rsidP="0094143F">
      <w:pPr>
        <w:rPr>
          <w:lang w:val="kk-KZ"/>
        </w:rPr>
      </w:pPr>
    </w:p>
    <w:p w:rsidR="0094143F" w:rsidRPr="0094143F" w:rsidRDefault="0094143F" w:rsidP="0094143F">
      <w:pPr>
        <w:shd w:val="clear" w:color="auto" w:fill="FFFFFF"/>
        <w:spacing w:before="10" w:line="276" w:lineRule="auto"/>
        <w:jc w:val="both"/>
        <w:rPr>
          <w:color w:val="000000"/>
          <w:spacing w:val="-1"/>
          <w:sz w:val="30"/>
          <w:szCs w:val="30"/>
          <w:lang w:val="kk-KZ"/>
        </w:rPr>
      </w:pPr>
      <w:r w:rsidRPr="0094143F">
        <w:rPr>
          <w:b/>
          <w:color w:val="000000"/>
          <w:spacing w:val="3"/>
          <w:sz w:val="30"/>
          <w:szCs w:val="30"/>
          <w:lang w:val="kk-KZ"/>
        </w:rPr>
        <w:t xml:space="preserve"> </w:t>
      </w:r>
    </w:p>
    <w:p w:rsidR="0094143F" w:rsidRPr="00783E62" w:rsidRDefault="0094143F" w:rsidP="0094143F">
      <w:pPr>
        <w:rPr>
          <w:lang w:val="kk-KZ"/>
        </w:rPr>
      </w:pPr>
    </w:p>
    <w:p w:rsidR="006F09CC" w:rsidRDefault="006F09CC" w:rsidP="006F09CC">
      <w:pPr>
        <w:tabs>
          <w:tab w:val="left" w:pos="284"/>
          <w:tab w:val="num" w:pos="993"/>
          <w:tab w:val="left" w:pos="5812"/>
          <w:tab w:val="left" w:pos="6379"/>
          <w:tab w:val="left" w:pos="8080"/>
          <w:tab w:val="left" w:pos="8364"/>
        </w:tabs>
        <w:spacing w:line="276" w:lineRule="auto"/>
        <w:rPr>
          <w:b/>
          <w:color w:val="000000"/>
          <w:spacing w:val="3"/>
          <w:sz w:val="28"/>
          <w:szCs w:val="28"/>
          <w:lang w:val="kk-KZ"/>
        </w:rPr>
      </w:pPr>
      <w:r>
        <w:rPr>
          <w:b/>
          <w:color w:val="000000"/>
          <w:spacing w:val="3"/>
          <w:sz w:val="28"/>
          <w:szCs w:val="28"/>
          <w:lang w:val="kk-KZ"/>
        </w:rPr>
        <w:t>М.Сапарбаев атындағы ОҚГИ</w:t>
      </w:r>
    </w:p>
    <w:p w:rsidR="006F09CC" w:rsidRDefault="006F09CC" w:rsidP="006F09CC">
      <w:pPr>
        <w:shd w:val="clear" w:color="auto" w:fill="FFFFFF"/>
        <w:spacing w:before="10" w:line="276" w:lineRule="auto"/>
        <w:jc w:val="both"/>
        <w:rPr>
          <w:lang w:val="kk-KZ"/>
        </w:rPr>
      </w:pPr>
      <w:r>
        <w:rPr>
          <w:b/>
          <w:color w:val="000000"/>
          <w:spacing w:val="3"/>
          <w:sz w:val="28"/>
          <w:szCs w:val="28"/>
          <w:lang w:val="kk-KZ"/>
        </w:rPr>
        <w:t xml:space="preserve">пс.ғ.к. доцент                                        Джумагулова Г.Ш.  </w:t>
      </w:r>
    </w:p>
    <w:p w:rsidR="0094143F" w:rsidRPr="00B318C2" w:rsidRDefault="0094143F" w:rsidP="0094143F">
      <w:pPr>
        <w:rPr>
          <w:lang w:val="kk-KZ"/>
        </w:rPr>
      </w:pPr>
      <w:bookmarkStart w:id="0" w:name="_GoBack"/>
      <w:bookmarkEnd w:id="0"/>
    </w:p>
    <w:p w:rsidR="00CF5C8D" w:rsidRPr="0094143F" w:rsidRDefault="00CF5C8D">
      <w:pPr>
        <w:rPr>
          <w:lang w:val="kk-KZ"/>
        </w:rPr>
      </w:pPr>
    </w:p>
    <w:sectPr w:rsidR="00CF5C8D" w:rsidRPr="0094143F" w:rsidSect="00192086">
      <w:pgSz w:w="11906" w:h="16838"/>
      <w:pgMar w:top="851"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7A2ECA0"/>
    <w:lvl w:ilvl="0">
      <w:numFmt w:val="bullet"/>
      <w:lvlText w:val="*"/>
      <w:lvlJc w:val="left"/>
    </w:lvl>
  </w:abstractNum>
  <w:num w:numId="1">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55D"/>
    <w:rsid w:val="0017055D"/>
    <w:rsid w:val="006F09CC"/>
    <w:rsid w:val="0094143F"/>
    <w:rsid w:val="00CF5C8D"/>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43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43F"/>
    <w:pPr>
      <w:widowControl/>
      <w:autoSpaceDE/>
      <w:autoSpaceDN/>
      <w:adjustRightInd/>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43F"/>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43F"/>
    <w:pPr>
      <w:widowControl/>
      <w:autoSpaceDE/>
      <w:autoSpaceDN/>
      <w:adjustRightInd/>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412</Words>
  <Characters>2350</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2021-12-27T17:45:00Z</dcterms:created>
  <dcterms:modified xsi:type="dcterms:W3CDTF">2021-12-30T01:59:00Z</dcterms:modified>
</cp:coreProperties>
</file>